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46181C33" w:rsidR="00B93D5C" w:rsidRPr="00F31E1C" w:rsidRDefault="0050609A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ZPW.3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52839938" w:rsidR="00B93D5C" w:rsidRPr="00F31E1C" w:rsidRDefault="00B93D5C" w:rsidP="00C36A41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Dostawa i montaż stolark</w:t>
      </w:r>
      <w:r w:rsid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 okiennej w ramach zamówienia </w:t>
      </w:r>
      <w:r w:rsid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pn. Termomodernizacja budynku Zespołu Szkó</w:t>
      </w:r>
      <w:r w:rsid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ł im. Seweryna Czetwertyńskiego </w:t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Pr="00C36A41" w:rsidRDefault="00805E22" w:rsidP="00C36A41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6BEEDEC7" w:rsidR="00805E22" w:rsidRDefault="00EC5F26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23889729" w:rsidR="005D30F9" w:rsidRPr="00B93D5C" w:rsidRDefault="00371FC6" w:rsidP="00B93D5C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Dostawa i montaż stolark</w:t>
      </w:r>
      <w:r w:rsid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 okiennej w ramach zamówienia </w:t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pn. Termomodernizacja budynku Zespołu Szkó</w:t>
      </w:r>
      <w:r w:rsid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ł im. Seweryna Czetwertyńskiego </w:t>
      </w:r>
      <w:r w:rsidR="00C36A41" w:rsidRPr="00C36A41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  <w:r w:rsidR="00751670" w:rsidRPr="00B93D5C">
        <w:rPr>
          <w:rFonts w:ascii="Times New Roman" w:hAnsi="Times New Roman" w:cs="Times New Roman"/>
          <w:b/>
        </w:rPr>
        <w:t>”</w:t>
      </w:r>
      <w:r w:rsidR="00547379">
        <w:rPr>
          <w:rFonts w:ascii="Times New Roman" w:hAnsi="Times New Roman" w:cs="Times New Roman"/>
        </w:rPr>
        <w:t xml:space="preserve">, </w:t>
      </w:r>
      <w:r w:rsidR="005D30F9" w:rsidRPr="00B93D5C">
        <w:rPr>
          <w:rFonts w:ascii="Times New Roman" w:hAnsi="Times New Roman" w:cs="Times New Roman"/>
        </w:rPr>
        <w:t xml:space="preserve">a w szczególności treść wzoru umowy przedstawionego w </w:t>
      </w:r>
      <w:r w:rsidR="00821826">
        <w:rPr>
          <w:rFonts w:ascii="Times New Roman" w:hAnsi="Times New Roman" w:cs="Times New Roman"/>
          <w:b/>
          <w:u w:val="single"/>
        </w:rPr>
        <w:t>Załączniku nr 5</w:t>
      </w:r>
      <w:bookmarkStart w:id="0" w:name="_GoBack"/>
      <w:bookmarkEnd w:id="0"/>
      <w:r w:rsidR="005D30F9" w:rsidRPr="00C36A41">
        <w:rPr>
          <w:rFonts w:ascii="Times New Roman" w:hAnsi="Times New Roman" w:cs="Times New Roman"/>
          <w:b/>
        </w:rPr>
        <w:t xml:space="preserve"> </w:t>
      </w:r>
      <w:r w:rsidR="005D30F9" w:rsidRPr="00C36A41">
        <w:rPr>
          <w:rFonts w:ascii="Times New Roman" w:hAnsi="Times New Roman" w:cs="Times New Roman"/>
        </w:rPr>
        <w:t>do SIWZ</w:t>
      </w:r>
      <w:r w:rsidRPr="00B93D5C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0FF7277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EC5F26" w:rsidRPr="00EC5F26">
        <w:rPr>
          <w:b/>
          <w:sz w:val="22"/>
          <w:szCs w:val="22"/>
          <w:vertAlign w:val="superscript"/>
        </w:rPr>
        <w:t>1</w:t>
      </w:r>
    </w:p>
    <w:p w14:paraId="16A6AF20" w14:textId="2E18F1A3" w:rsidR="00E55ADA" w:rsidRPr="00751670" w:rsidRDefault="00EC5F26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 w:rsidRPr="00EC5F26">
        <w:rPr>
          <w:b/>
          <w:color w:val="000000"/>
          <w:szCs w:val="22"/>
          <w:vertAlign w:val="superscript"/>
        </w:rPr>
        <w:t>1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53C2B726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 xml:space="preserve">w SIWZ oraz </w:t>
      </w:r>
      <w:r w:rsidR="00547379">
        <w:rPr>
          <w:rFonts w:ascii="Times New Roman" w:hAnsi="Times New Roman" w:cs="Times New Roman"/>
          <w:b/>
        </w:rPr>
        <w:t>wzorze</w:t>
      </w:r>
      <w:r w:rsidRPr="00F4719E">
        <w:rPr>
          <w:rFonts w:ascii="Times New Roman" w:hAnsi="Times New Roman" w:cs="Times New Roman"/>
          <w:b/>
        </w:rPr>
        <w:t xml:space="preserve">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212D34A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32311746" w14:textId="0A365977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</w:p>
    <w:p w14:paraId="49894EA5" w14:textId="78F73224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EB23FD7" w14:textId="77777777" w:rsidR="004932C9" w:rsidRDefault="004932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47F9BD" w14:textId="5F770908" w:rsidR="004932C9" w:rsidRDefault="00D6598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lastRenderedPageBreak/>
        <w:t>Oferuję / oferujemy okres gwarancji wynoszący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6AEE8DC6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AA95987" w14:textId="14F3A096" w:rsidR="00A057D4" w:rsidRPr="00EC5F26" w:rsidRDefault="004932C9" w:rsidP="004932C9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486510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D6598D" w:rsidRPr="00EC5F26">
        <w:rPr>
          <w:rFonts w:ascii="Times New Roman" w:hAnsi="Times New Roman" w:cs="Times New Roman"/>
          <w:sz w:val="24"/>
        </w:rPr>
        <w:t xml:space="preserve">  </w:t>
      </w:r>
      <w:r w:rsidRPr="00EC5F26">
        <w:rPr>
          <w:rFonts w:ascii="Times New Roman" w:hAnsi="Times New Roman" w:cs="Times New Roman"/>
          <w:sz w:val="24"/>
        </w:rPr>
        <w:t>60 miesięcy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672618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72 miesiące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39894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78 miesięcy</w:t>
      </w:r>
    </w:p>
    <w:p w14:paraId="5E52DE02" w14:textId="77777777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3F05C876" w14:textId="29336D3E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C16FAE">
        <w:rPr>
          <w:rFonts w:ascii="Times New Roman" w:hAnsi="Times New Roman" w:cs="Times New Roman"/>
          <w:b/>
          <w:iCs/>
          <w:vertAlign w:val="superscript"/>
        </w:rPr>
        <w:t>2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7777777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2B9C4E8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2295F2E0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zaznaczyć jedną z dostępnych opcji </w:t>
      </w:r>
    </w:p>
    <w:p w14:paraId="78E5B54C" w14:textId="7DA7001D" w:rsidR="004932C9" w:rsidRPr="00C16FAE" w:rsidRDefault="00C16FAE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2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niepotrzebne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617401E8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A7A1A11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7946D085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B93D5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77CFF" w14:textId="77777777" w:rsidR="001D206E" w:rsidRDefault="001D206E" w:rsidP="0007169A">
      <w:pPr>
        <w:spacing w:after="0" w:line="240" w:lineRule="auto"/>
      </w:pPr>
      <w:r>
        <w:separator/>
      </w:r>
    </w:p>
  </w:endnote>
  <w:endnote w:type="continuationSeparator" w:id="0">
    <w:p w14:paraId="16A64E54" w14:textId="77777777" w:rsidR="001D206E" w:rsidRDefault="001D206E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777496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826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05931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826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40922" w14:textId="77777777" w:rsidR="001D206E" w:rsidRDefault="001D206E" w:rsidP="0007169A">
      <w:pPr>
        <w:spacing w:after="0" w:line="240" w:lineRule="auto"/>
      </w:pPr>
      <w:r>
        <w:separator/>
      </w:r>
    </w:p>
  </w:footnote>
  <w:footnote w:type="continuationSeparator" w:id="0">
    <w:p w14:paraId="79D2F6E4" w14:textId="77777777" w:rsidR="001D206E" w:rsidRDefault="001D206E" w:rsidP="0007169A">
      <w:pPr>
        <w:spacing w:after="0" w:line="240" w:lineRule="auto"/>
      </w:pPr>
      <w:r>
        <w:continuationSeparator/>
      </w:r>
    </w:p>
  </w:footnote>
  <w:footnote w:id="1">
    <w:p w14:paraId="6DF92DE4" w14:textId="179C66D1" w:rsidR="00ED02C4" w:rsidRPr="00EC5F26" w:rsidRDefault="00ED02C4" w:rsidP="00E55ADA">
      <w:pPr>
        <w:pStyle w:val="Tekstprzypisudolnego"/>
        <w:ind w:left="70" w:hanging="70"/>
        <w:jc w:val="both"/>
        <w:rPr>
          <w:sz w:val="16"/>
          <w:szCs w:val="16"/>
        </w:rPr>
      </w:pPr>
      <w:r w:rsidRPr="00EC5F26">
        <w:rPr>
          <w:rStyle w:val="Odwoanieprzypisudolnego"/>
          <w:sz w:val="18"/>
          <w:szCs w:val="18"/>
        </w:rPr>
        <w:footnoteRef/>
      </w:r>
      <w:r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7A160B02" w:rsidR="00B93D5C" w:rsidRDefault="00C36A41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B93D5C">
      <w:rPr>
        <w:b w:val="0"/>
        <w:sz w:val="20"/>
      </w:rPr>
      <w:t xml:space="preserve"> -</w:t>
    </w:r>
  </w:p>
  <w:p w14:paraId="5ED75C5C" w14:textId="7480055F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50609A">
      <w:rPr>
        <w:b w:val="0"/>
        <w:sz w:val="20"/>
      </w:rPr>
      <w:t>ZPW.3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7E2F14BF" w:rsidR="00B93D5C" w:rsidRDefault="00C36A41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B93D5C">
      <w:rPr>
        <w:b w:val="0"/>
        <w:sz w:val="20"/>
      </w:rPr>
      <w:t xml:space="preserve"> -</w:t>
    </w:r>
  </w:p>
  <w:p w14:paraId="68AF08E1" w14:textId="4A26B6AB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50609A">
      <w:rPr>
        <w:b w:val="0"/>
        <w:sz w:val="20"/>
      </w:rPr>
      <w:t>ZPW.3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11DD3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1D206E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1357D"/>
    <w:rsid w:val="004557AE"/>
    <w:rsid w:val="00486F7F"/>
    <w:rsid w:val="004932C9"/>
    <w:rsid w:val="004B7490"/>
    <w:rsid w:val="004C2136"/>
    <w:rsid w:val="004D299F"/>
    <w:rsid w:val="0050609A"/>
    <w:rsid w:val="00515291"/>
    <w:rsid w:val="00530A10"/>
    <w:rsid w:val="00547379"/>
    <w:rsid w:val="00554943"/>
    <w:rsid w:val="005848CB"/>
    <w:rsid w:val="00585CB6"/>
    <w:rsid w:val="00587272"/>
    <w:rsid w:val="005A1F82"/>
    <w:rsid w:val="005C7EEF"/>
    <w:rsid w:val="005D30F9"/>
    <w:rsid w:val="005E74DC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82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87BF7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BE41A2"/>
    <w:rsid w:val="00C16FAE"/>
    <w:rsid w:val="00C2531E"/>
    <w:rsid w:val="00C36A41"/>
    <w:rsid w:val="00C852EB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EA8C-1F90-4DB0-B3AF-9E3352DC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8</cp:revision>
  <dcterms:created xsi:type="dcterms:W3CDTF">2020-05-14T08:32:00Z</dcterms:created>
  <dcterms:modified xsi:type="dcterms:W3CDTF">2020-05-29T11:39:00Z</dcterms:modified>
</cp:coreProperties>
</file>